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9D" w:rsidRPr="0074749D" w:rsidRDefault="0074749D" w:rsidP="0074749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bookmarkStart w:id="0" w:name="_GoBack"/>
      <w:r w:rsidRPr="007474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Особенности </w:t>
      </w:r>
      <w:r w:rsidRPr="007474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ОГЭ по литературе</w:t>
      </w:r>
    </w:p>
    <w:p w:rsidR="0074749D" w:rsidRPr="0074749D" w:rsidRDefault="0074749D" w:rsidP="00747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bookmarkEnd w:id="0"/>
    <w:p w:rsidR="0074749D" w:rsidRPr="0074749D" w:rsidRDefault="0074749D" w:rsidP="0074749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49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Экзаменационная работа по литературе состоит из двух частей.</w:t>
      </w:r>
    </w:p>
    <w:p w:rsidR="0074749D" w:rsidRPr="0074749D" w:rsidRDefault="0074749D" w:rsidP="0074749D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74749D">
        <w:rPr>
          <w:rFonts w:ascii="Times New Roman" w:eastAsia="TimesNewRoman" w:hAnsi="Times New Roman" w:cs="Times New Roman"/>
          <w:sz w:val="26"/>
          <w:szCs w:val="26"/>
          <w:lang w:eastAsia="ru-RU"/>
        </w:rPr>
        <w:t>В части 1 работы предполагается анализ текста</w:t>
      </w:r>
      <w:r w:rsidRPr="0074749D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74749D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художественного произведения, размещенного в самой экзаменационной работе; в части 2 даются темы сочинений. </w:t>
      </w:r>
    </w:p>
    <w:p w:rsidR="0074749D" w:rsidRPr="0074749D" w:rsidRDefault="0074749D" w:rsidP="0074749D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74749D">
        <w:rPr>
          <w:rFonts w:ascii="Times New Roman" w:eastAsia="TimesNewRoman" w:hAnsi="Times New Roman" w:cs="Times New Roman"/>
          <w:bCs/>
          <w:sz w:val="26"/>
          <w:szCs w:val="26"/>
          <w:lang w:eastAsia="ru-RU"/>
        </w:rPr>
        <w:t xml:space="preserve">Часть 1 </w:t>
      </w:r>
      <w:r w:rsidRPr="0074749D">
        <w:rPr>
          <w:rFonts w:ascii="Times New Roman" w:eastAsia="TimesNewRoman" w:hAnsi="Times New Roman" w:cs="Times New Roman"/>
          <w:sz w:val="26"/>
          <w:szCs w:val="26"/>
          <w:lang w:eastAsia="ru-RU"/>
        </w:rPr>
        <w:t>состоит из двух альтернативных вариантов (участнику экзамена необходимо выбрать один из них). Первый вариант предлагает анализ фрагмента эпического (или драматического, или лироэпического) произведения, второй – анализ лирического стихотворения (или басни). Второй вариант части 1 экзаменационной работы в структурном отношении, а также в распределении времени на выполнение заданий идентичен первому; разница заключается в том, что задания второго варианта нацелены на выявление особенности восприятия и понимания лирики (или басенного жанра).</w:t>
      </w:r>
    </w:p>
    <w:p w:rsidR="0074749D" w:rsidRPr="0074749D" w:rsidRDefault="0074749D" w:rsidP="00747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7474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Часть 2</w:t>
      </w:r>
      <w:r w:rsidRPr="0074749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4749D">
        <w:rPr>
          <w:rFonts w:ascii="Times New Roman" w:eastAsia="TimesNewRoman" w:hAnsi="Times New Roman" w:cs="Times New Roman"/>
          <w:sz w:val="26"/>
          <w:szCs w:val="26"/>
          <w:lang w:eastAsia="ru-RU"/>
        </w:rPr>
        <w:t>экзаменационной работы содержит пять тем сочинений, требующих развернутого письменного рассуждения. Участнику экзамена необходимо выбрать одну из предложенных тем и написать сочинение объемом не менее 200 слов, аргументируя свои рассуждения и ссылаясь на текст художественного произведения.</w:t>
      </w:r>
    </w:p>
    <w:p w:rsidR="0074749D" w:rsidRPr="0074749D" w:rsidRDefault="0074749D" w:rsidP="0074749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заданий всех частей экзаменационной работы участник экзамена имеет право пользоваться орфографическим словарем, полными текстами художественных произведений, а также сборниками лирики (Список произведений, по которым могут формулироваться задания КИМ по литературе ОГЭ, представлен в Приложении 2 Спецификации КИМ для проведения в 2020 ОГЭ по литературе). </w:t>
      </w:r>
    </w:p>
    <w:p w:rsidR="0074749D" w:rsidRPr="0074749D" w:rsidRDefault="0074749D" w:rsidP="0074749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49D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Художественные тексты не предоставляются индивидуально каждому участнику экзамена. Участники экзамена по мере необходимости работают с текстами за отдельными столами, на которых находятся нужные книги.</w:t>
      </w:r>
      <w:r w:rsidRPr="0074749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7474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экзамена необходимо подготовить книги в нескольких экземплярах для каждой аудитории  (в зависимости от наполнения). Книги следует подготовить таким образом, чтобы у участника экзамена отсутствовала возможность работать с комментариями и вступительными статьями к художественным текстам (если таковые имеются). Организатор обеспечивает равные условия доступа к художественным текстам для всех участников экзамена. </w:t>
      </w:r>
    </w:p>
    <w:p w:rsidR="0074749D" w:rsidRPr="0074749D" w:rsidRDefault="0074749D" w:rsidP="0074749D">
      <w:pPr>
        <w:widowControl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74749D">
        <w:rPr>
          <w:rFonts w:ascii="Times New Roman" w:eastAsia="TimesNewRoman" w:hAnsi="Times New Roman" w:cs="Times New Roman"/>
          <w:sz w:val="26"/>
          <w:szCs w:val="26"/>
          <w:lang w:eastAsia="ru-RU"/>
        </w:rPr>
        <w:t>На выполнение экзаменационной работы отводится 3 часа 55 минут (235 минут).</w:t>
      </w:r>
    </w:p>
    <w:p w:rsidR="0074749D" w:rsidRPr="0074749D" w:rsidRDefault="0074749D" w:rsidP="0074749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65C" w:rsidRDefault="00B1065C"/>
    <w:sectPr w:rsidR="00B1065C" w:rsidSect="007474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72" w:rsidRDefault="00712672" w:rsidP="0074749D">
      <w:pPr>
        <w:spacing w:after="0" w:line="240" w:lineRule="auto"/>
      </w:pPr>
      <w:r>
        <w:separator/>
      </w:r>
    </w:p>
  </w:endnote>
  <w:endnote w:type="continuationSeparator" w:id="0">
    <w:p w:rsidR="00712672" w:rsidRDefault="00712672" w:rsidP="0074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72" w:rsidRDefault="00712672" w:rsidP="0074749D">
      <w:pPr>
        <w:spacing w:after="0" w:line="240" w:lineRule="auto"/>
      </w:pPr>
      <w:r>
        <w:separator/>
      </w:r>
    </w:p>
  </w:footnote>
  <w:footnote w:type="continuationSeparator" w:id="0">
    <w:p w:rsidR="00712672" w:rsidRDefault="00712672" w:rsidP="0074749D">
      <w:pPr>
        <w:spacing w:after="0" w:line="240" w:lineRule="auto"/>
      </w:pPr>
      <w:r>
        <w:continuationSeparator/>
      </w:r>
    </w:p>
  </w:footnote>
  <w:footnote w:id="1">
    <w:p w:rsidR="0074749D" w:rsidRDefault="0074749D" w:rsidP="0074749D">
      <w:pPr>
        <w:pStyle w:val="a3"/>
        <w:jc w:val="both"/>
      </w:pPr>
      <w:r>
        <w:rPr>
          <w:rStyle w:val="a5"/>
        </w:rPr>
        <w:footnoteRef/>
      </w:r>
      <w:r>
        <w:t xml:space="preserve"> При отсутствии возможности обеспечить каждого обучающегося отдельным столом для работы                                           с художественными текстами допускается их выдача на рабочее место обучающегося.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99"/>
    <w:rsid w:val="00126A99"/>
    <w:rsid w:val="00712672"/>
    <w:rsid w:val="0074749D"/>
    <w:rsid w:val="00B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474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474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4749D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474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474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4749D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2019-12-18T15:08:00Z</dcterms:created>
  <dcterms:modified xsi:type="dcterms:W3CDTF">2019-12-18T15:08:00Z</dcterms:modified>
</cp:coreProperties>
</file>